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EDITAL DE CONVOCAÇÃO PARA ELEIÇÃO SUPLEMENTAR DO CONSELHO DE ÉTICA E ELEIÇÃO COMPLEMENTAR DO CONSELHO FISCAL DO SINDJUFE-BA – TRIÊNIO 2025/2028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Comissão Eleitoral do Sindicato das Trabalhadoras e dos Trabalhadores do Poder Judiciário Federal na Bahia (Sindjufe-BA), no uso de suas atribuições legais e estatutárias, convida todas as associadas e todos os associados em pleno gozo de seus direitos sindicais para participarem de duas votações: eleição suplementar do Conselho de Ética, para eleger no mínimo três titulares e até três suplentes, e eleição complementar do Conselho Fiscal, para eleger uma/um titular e até três suplentes, para o triênio 2025/2028.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 eleições serão realizadas no dia 6 de novembro de 2026, das 8h às 17h, por meio do sistema de votação on-line RPTec – Assembleia, para filiadas e filiados lotados na capital e no interior, disponível no site https://sindjufe.rpsind.com.br/.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 candidatas e os candidatos ao Conselho de Ética e ao Conselho Fiscal deverão efetuar suas inscrições entre os dias 23 e 27 de setembro de 2026, por meio de formulário eletrônico disponível no link http://www.sindjufeba.org.br/avisos, pelo e-mail da Comissão Eleitoral, comissaoeleitoral@sindjufeba.org.br, ou pessoalmente na sede do SINDJUFE-BA, que funciona das 8h às 17h e fica situada na Av. Ulisses Guimarães, 3302, Sussuarana, Ed. CAB Empresarial, 1º andar, sala 106, CEP 41213-000, Salvador/BA. WhatsApp: (71) 99269-4948.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É vedada a acumulação de cargos nas instâncias deliberativas ou consultivas do Sindicato.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É eleitora/eleitor e elegível toda filiada e todo filiado que, na data da eleição: a) estiver em pleno gozo dos direitos sociais conferidos pelo Estatuto; b) estiver quite com a tesouraria do SINDJUFE-BA; c) possuir, no mínimo, quatro meses de sindicalização até a data da Eleição 2026, contados a partir do protocolo do pedido de filiação, realizado pessoalmente ou por e-mail, exceto as servidoras filiadas e os servidores filiados empossados até 30 dias antes da data das eleições, que poderão votar, mas não serão elegíveis.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 duas eleições serão regidas pelo Estatuto do SINDJUFE-BA, disponível no site da entidade, http://www.sindjufeba.org.br/institucional-estatuto.php, e coordenadas pela Comissão Eleitoral vigente. Informações sobre cadastramento de eleitoras e eleitores e demais orientações também estarão disponíveis no site da entidade.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Salvador, 22 de setembro de 2026.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Elmar Eli de Queiroz Coutinho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Comissão Eleitoral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pStyle w:val="Heading3"/>
      <w:keepNext w:val="0"/>
      <w:keepLines w:val="0"/>
      <w:spacing w:before="280" w:lineRule="auto"/>
      <w:jc w:val="both"/>
      <w:rPr/>
    </w:pPr>
    <w:bookmarkStart w:colFirst="0" w:colLast="0" w:name="_v5rr5d44r4ye" w:id="0"/>
    <w:bookmarkEnd w:id="0"/>
    <w:r w:rsidDel="00000000" w:rsidR="00000000" w:rsidRPr="00000000">
      <w:rPr/>
      <w:drawing>
        <wp:inline distB="114300" distT="114300" distL="114300" distR="114300">
          <wp:extent cx="5400675" cy="10207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00675" cy="10207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</w:t>
    </w:r>
  </w:p>
  <w:p w:rsidR="00000000" w:rsidDel="00000000" w:rsidP="00000000" w:rsidRDefault="00000000" w:rsidRPr="00000000" w14:paraId="00000017">
    <w:pPr>
      <w:spacing w:after="240" w:before="240" w:lineRule="auto"/>
      <w:ind w:left="0" w:firstLine="0"/>
      <w:jc w:val="center"/>
      <w:rPr>
        <w:b w:val="1"/>
        <w:bCs w:val="1"/>
        <w:i w:val="1"/>
        <w:iCs w:val="1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8"/>
        <w:szCs w:val="18"/>
        <w:rtl w:val="0"/>
      </w:rPr>
      <w:t xml:space="preserve">Edf. CAB Empresarial, Av. Ulisses Guimarães, 3264 – Sussuarana - 1º Andar, CEP 41213-000 – Salvador – Bahia. Tel.:  3326-0383 / 3241-2027 / 3241-1131 / Sede no TRE: 3373-7274 / 3473-0566- </w:t>
    </w:r>
    <w:r w:rsidDel="00000000" w:rsidR="00000000" w:rsidRPr="00000000">
      <w:rPr>
        <w:b w:val="1"/>
        <w:bCs w:val="1"/>
        <w:i w:val="1"/>
        <w:iCs w:val="1"/>
        <w:sz w:val="18"/>
        <w:szCs w:val="18"/>
        <w:rtl w:val="0"/>
      </w:rPr>
      <w:t xml:space="preserve">CNPJ: 14.669.089/0001-98</w:t>
    </w:r>
  </w:p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